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1D" w:rsidRPr="00F73B1D" w:rsidRDefault="00F73B1D" w:rsidP="00F73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B1D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:rsidR="00F73B1D" w:rsidRPr="00F73B1D" w:rsidRDefault="00F73B1D" w:rsidP="00F73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1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73B1D" w:rsidRPr="00F73B1D" w:rsidRDefault="00F73B1D" w:rsidP="00F73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1D"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</w:p>
    <w:p w:rsidR="00F73B1D" w:rsidRPr="00F73B1D" w:rsidRDefault="00F73B1D" w:rsidP="00F73B1D">
      <w:pPr>
        <w:rPr>
          <w:rFonts w:ascii="Times New Roman" w:hAnsi="Times New Roman" w:cs="Times New Roman"/>
          <w:b/>
          <w:sz w:val="28"/>
          <w:szCs w:val="28"/>
        </w:rPr>
      </w:pPr>
    </w:p>
    <w:p w:rsidR="00F73B1D" w:rsidRPr="00F73B1D" w:rsidRDefault="00F73B1D" w:rsidP="00F73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3B1D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46FEB" w:rsidRPr="00F73B1D" w:rsidRDefault="00B17CE3" w:rsidP="00F73B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F73B1D" w:rsidRPr="00F73B1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73B1D" w:rsidRPr="00F73B1D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F73B1D" w:rsidRPr="00F73B1D">
        <w:rPr>
          <w:rFonts w:ascii="Times New Roman" w:hAnsi="Times New Roman" w:cs="Times New Roman"/>
          <w:b/>
          <w:bCs/>
          <w:sz w:val="28"/>
          <w:szCs w:val="28"/>
        </w:rPr>
        <w:t xml:space="preserve"> № 5-Р</w:t>
      </w:r>
    </w:p>
    <w:p w:rsidR="005C0280" w:rsidRPr="00F73B1D" w:rsidRDefault="005C0280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98A" w:rsidRPr="00610699" w:rsidRDefault="00610699" w:rsidP="00FA14A1">
      <w:pPr>
        <w:spacing w:after="0" w:line="240" w:lineRule="auto"/>
        <w:ind w:right="481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0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</w:t>
      </w:r>
      <w:r w:rsidR="00B7498A" w:rsidRPr="00610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10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утверждении</w:t>
      </w:r>
      <w:r w:rsidR="00524F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Положения о системе управления </w:t>
      </w:r>
      <w:r w:rsidRPr="00610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профессиональными рисками</w:t>
      </w:r>
      <w:r w:rsidR="00B7498A" w:rsidRPr="006106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364EB" w:rsidRPr="00610699" w:rsidRDefault="004364EB" w:rsidP="007E2B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83" w:type="dxa"/>
        <w:tblInd w:w="-284" w:type="dxa"/>
        <w:tblLook w:val="04A0" w:firstRow="1" w:lastRow="0" w:firstColumn="1" w:lastColumn="0" w:noHBand="0" w:noVBand="1"/>
      </w:tblPr>
      <w:tblGrid>
        <w:gridCol w:w="8931"/>
        <w:gridCol w:w="552"/>
      </w:tblGrid>
      <w:tr w:rsidR="00FA14A1" w:rsidRPr="00FA14A1" w:rsidTr="00161AED">
        <w:trPr>
          <w:trHeight w:val="460"/>
        </w:trPr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4A1" w:rsidRPr="00FA14A1" w:rsidRDefault="00FA14A1" w:rsidP="00C21905">
            <w:pPr>
              <w:spacing w:after="0" w:line="240" w:lineRule="auto"/>
              <w:ind w:firstLine="4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соответствии со ст. ст. 209, 212, 219 Трудового кодекса Российской Федерации,  Приказа Минтруда России от 19.08.2016 N 438н "Об утверждении Типового положения о системе управления охраной труда" (Зарегистрировано в Минюсте России 13.10.2016 N 44037) и в целях идентификации опасностей и оценки профессиональных рисков муниципальных служащих аппарата Совета депутатов муниципального округа Северное Измайлово:</w:t>
            </w:r>
          </w:p>
        </w:tc>
      </w:tr>
      <w:tr w:rsidR="00FA14A1" w:rsidRPr="00FA14A1" w:rsidTr="00161AED">
        <w:trPr>
          <w:trHeight w:val="460"/>
        </w:trPr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0D76" w:rsidRPr="00610699" w:rsidRDefault="00610699" w:rsidP="0061069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</w:t>
            </w:r>
            <w:r w:rsidR="00F0215A" w:rsidRPr="0061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 системе управления профессиональными рисками </w:t>
            </w:r>
            <w:r w:rsidR="00F0215A" w:rsidRPr="00610699">
              <w:rPr>
                <w:rFonts w:ascii="Times New Roman" w:hAnsi="Times New Roman"/>
                <w:color w:val="000000"/>
                <w:sz w:val="28"/>
                <w:szCs w:val="28"/>
              </w:rPr>
              <w:t>в Аппарате Совета депутатов муниципального округа Северное Измайлово согласно приложению 1 к настоящему распоряжению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61AED" w:rsidRDefault="00161AED" w:rsidP="00161AE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375" w:after="45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Опубликовать настоящее распоряжение в бюллетене «Московский муниципальный вестник» и разместить на официальном сайте муниципального округа Северное Измайлово </w:t>
            </w:r>
            <w:hyperlink r:id="rId5" w:history="1">
              <w:r w:rsidRPr="002C672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2C672E">
                <w:rPr>
                  <w:rStyle w:val="a7"/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 w:rsidRPr="002C672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sev</w:t>
              </w:r>
              <w:proofErr w:type="spellEnd"/>
              <w:r w:rsidRPr="002C672E">
                <w:rPr>
                  <w:rStyle w:val="a7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2C672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izm</w:t>
              </w:r>
              <w:proofErr w:type="spellEnd"/>
              <w:r w:rsidRPr="002C672E">
                <w:rPr>
                  <w:rStyle w:val="a7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2C672E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2C672E">
                <w:rPr>
                  <w:rStyle w:val="a7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161A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 телекоммуникационной сети «Интернет».</w:t>
            </w:r>
          </w:p>
          <w:p w:rsidR="00161AED" w:rsidRDefault="00161AED" w:rsidP="00161AED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375" w:after="45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за исполнением настоящего распоряжения возложить на главу муниципального округа Северное Измайлово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Сергеева А.И.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14A1" w:rsidRPr="00F0215A" w:rsidRDefault="00FA14A1" w:rsidP="009E0D76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14A1" w:rsidRPr="00FA14A1" w:rsidTr="00161AED">
        <w:trPr>
          <w:gridAfter w:val="1"/>
          <w:wAfter w:w="552" w:type="dxa"/>
          <w:trHeight w:val="23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AED" w:rsidRDefault="00161AED" w:rsidP="00C2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14A1" w:rsidRDefault="00161AED" w:rsidP="00C2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муниципального округа</w:t>
            </w:r>
          </w:p>
          <w:p w:rsidR="00161AED" w:rsidRPr="00FA14A1" w:rsidRDefault="00161AED" w:rsidP="00C21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Северное Измайлово                                                               А.И. Сергеев</w:t>
            </w:r>
          </w:p>
        </w:tc>
      </w:tr>
      <w:tr w:rsidR="00FA14A1" w:rsidRPr="00FA14A1" w:rsidTr="00161AED">
        <w:trPr>
          <w:gridAfter w:val="1"/>
          <w:wAfter w:w="552" w:type="dxa"/>
          <w:trHeight w:val="46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14A1" w:rsidRPr="00FA14A1" w:rsidRDefault="00FA14A1" w:rsidP="00C2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14A1" w:rsidRDefault="00FA14A1" w:rsidP="005329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99" w:rsidRDefault="00610699" w:rsidP="005329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99" w:rsidRDefault="00610699" w:rsidP="005329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99" w:rsidRDefault="00610699" w:rsidP="005329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99" w:rsidRDefault="00610699" w:rsidP="005329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99" w:rsidRDefault="00610699" w:rsidP="005329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99" w:rsidRDefault="00610699" w:rsidP="005329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B1D" w:rsidRDefault="00F73B1D" w:rsidP="005329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B1D" w:rsidRDefault="00F73B1D" w:rsidP="005329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99" w:rsidRDefault="00610699" w:rsidP="005329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699" w:rsidRPr="0043796D" w:rsidRDefault="00610699" w:rsidP="00610699">
      <w:pPr>
        <w:pStyle w:val="a8"/>
        <w:jc w:val="right"/>
        <w:rPr>
          <w:sz w:val="28"/>
          <w:szCs w:val="28"/>
        </w:rPr>
      </w:pPr>
      <w:r w:rsidRPr="0043796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610699" w:rsidRPr="0043796D" w:rsidRDefault="00610699" w:rsidP="00610699">
      <w:pPr>
        <w:pStyle w:val="a8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>к распоряжению аппарата Совета депутатов</w:t>
      </w:r>
    </w:p>
    <w:p w:rsidR="00610699" w:rsidRPr="0043796D" w:rsidRDefault="00610699" w:rsidP="00610699">
      <w:pPr>
        <w:pStyle w:val="a8"/>
        <w:jc w:val="right"/>
        <w:rPr>
          <w:sz w:val="28"/>
          <w:szCs w:val="28"/>
        </w:rPr>
      </w:pPr>
      <w:r w:rsidRPr="0043796D">
        <w:rPr>
          <w:sz w:val="28"/>
          <w:szCs w:val="28"/>
        </w:rPr>
        <w:t xml:space="preserve">муниципального округа Северное Измайлово  </w:t>
      </w:r>
    </w:p>
    <w:p w:rsidR="00610699" w:rsidRPr="006A0CA0" w:rsidRDefault="00610699" w:rsidP="00610699">
      <w:pPr>
        <w:pStyle w:val="a8"/>
        <w:jc w:val="right"/>
        <w:rPr>
          <w:color w:val="000000" w:themeColor="text1"/>
          <w:sz w:val="28"/>
          <w:szCs w:val="28"/>
        </w:rPr>
      </w:pPr>
      <w:r w:rsidRPr="006A0CA0">
        <w:rPr>
          <w:color w:val="000000" w:themeColor="text1"/>
          <w:sz w:val="28"/>
          <w:szCs w:val="28"/>
        </w:rPr>
        <w:t xml:space="preserve">от </w:t>
      </w:r>
      <w:r w:rsidR="00524FE0">
        <w:rPr>
          <w:color w:val="000000" w:themeColor="text1"/>
          <w:sz w:val="28"/>
          <w:szCs w:val="28"/>
        </w:rPr>
        <w:t>01</w:t>
      </w:r>
      <w:r w:rsidRPr="006A0CA0">
        <w:rPr>
          <w:color w:val="000000" w:themeColor="text1"/>
          <w:sz w:val="28"/>
          <w:szCs w:val="28"/>
        </w:rPr>
        <w:t>.0</w:t>
      </w:r>
      <w:r w:rsidR="00524FE0">
        <w:rPr>
          <w:color w:val="000000" w:themeColor="text1"/>
          <w:sz w:val="28"/>
          <w:szCs w:val="28"/>
        </w:rPr>
        <w:t>3</w:t>
      </w:r>
      <w:r w:rsidRPr="006A0CA0">
        <w:rPr>
          <w:color w:val="000000" w:themeColor="text1"/>
          <w:sz w:val="28"/>
          <w:szCs w:val="28"/>
        </w:rPr>
        <w:t>.202</w:t>
      </w:r>
      <w:r w:rsidR="00524FE0">
        <w:rPr>
          <w:color w:val="000000" w:themeColor="text1"/>
          <w:sz w:val="28"/>
          <w:szCs w:val="28"/>
        </w:rPr>
        <w:t>2</w:t>
      </w:r>
      <w:r w:rsidRPr="006A0CA0">
        <w:rPr>
          <w:color w:val="000000" w:themeColor="text1"/>
          <w:sz w:val="28"/>
          <w:szCs w:val="28"/>
        </w:rPr>
        <w:t xml:space="preserve"> № </w:t>
      </w:r>
      <w:r w:rsidR="00524FE0">
        <w:rPr>
          <w:color w:val="000000" w:themeColor="text1"/>
          <w:sz w:val="28"/>
          <w:szCs w:val="28"/>
        </w:rPr>
        <w:t>5</w:t>
      </w:r>
      <w:r w:rsidRPr="006A0CA0">
        <w:rPr>
          <w:color w:val="000000" w:themeColor="text1"/>
          <w:sz w:val="28"/>
          <w:szCs w:val="28"/>
        </w:rPr>
        <w:t xml:space="preserve">-Р                                                                   </w:t>
      </w:r>
    </w:p>
    <w:p w:rsidR="00610699" w:rsidRDefault="00610699" w:rsidP="00610699"/>
    <w:p w:rsidR="00610699" w:rsidRDefault="00610699" w:rsidP="00610699"/>
    <w:p w:rsidR="00610699" w:rsidRDefault="00610699" w:rsidP="00610699"/>
    <w:p w:rsidR="00610699" w:rsidRDefault="00610699" w:rsidP="00610699"/>
    <w:p w:rsidR="00610699" w:rsidRDefault="00610699" w:rsidP="00610699"/>
    <w:tbl>
      <w:tblPr>
        <w:tblW w:w="15423" w:type="dxa"/>
        <w:tblLayout w:type="fixed"/>
        <w:tblLook w:val="04A0" w:firstRow="1" w:lastRow="0" w:firstColumn="1" w:lastColumn="0" w:noHBand="0" w:noVBand="1"/>
      </w:tblPr>
      <w:tblGrid>
        <w:gridCol w:w="3698"/>
        <w:gridCol w:w="5908"/>
        <w:gridCol w:w="2220"/>
        <w:gridCol w:w="236"/>
        <w:gridCol w:w="1754"/>
        <w:gridCol w:w="1607"/>
      </w:tblGrid>
      <w:tr w:rsidR="00610699" w:rsidTr="007050D2">
        <w:trPr>
          <w:trHeight w:val="315"/>
        </w:trPr>
        <w:tc>
          <w:tcPr>
            <w:tcW w:w="3698" w:type="dxa"/>
            <w:noWrap/>
            <w:vAlign w:val="bottom"/>
            <w:hideMark/>
          </w:tcPr>
          <w:p w:rsidR="00610699" w:rsidRDefault="00610699" w:rsidP="007050D2"/>
        </w:tc>
        <w:tc>
          <w:tcPr>
            <w:tcW w:w="8128" w:type="dxa"/>
            <w:gridSpan w:val="2"/>
            <w:noWrap/>
            <w:vAlign w:val="bottom"/>
          </w:tcPr>
          <w:p w:rsidR="00610699" w:rsidRDefault="00610699" w:rsidP="00705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10699" w:rsidRDefault="00610699" w:rsidP="007050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noWrap/>
            <w:vAlign w:val="bottom"/>
            <w:hideMark/>
          </w:tcPr>
          <w:p w:rsidR="00610699" w:rsidRDefault="00610699" w:rsidP="007050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noWrap/>
            <w:vAlign w:val="bottom"/>
            <w:hideMark/>
          </w:tcPr>
          <w:p w:rsidR="00610699" w:rsidRDefault="00610699" w:rsidP="007050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0699" w:rsidTr="007050D2">
        <w:trPr>
          <w:trHeight w:val="315"/>
        </w:trPr>
        <w:tc>
          <w:tcPr>
            <w:tcW w:w="3698" w:type="dxa"/>
            <w:noWrap/>
            <w:vAlign w:val="bottom"/>
            <w:hideMark/>
          </w:tcPr>
          <w:p w:rsidR="00610699" w:rsidRDefault="00610699" w:rsidP="007050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28" w:type="dxa"/>
            <w:gridSpan w:val="2"/>
            <w:noWrap/>
            <w:vAlign w:val="bottom"/>
            <w:hideMark/>
          </w:tcPr>
          <w:p w:rsidR="00610699" w:rsidRDefault="00610699" w:rsidP="007050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10699" w:rsidRDefault="00610699" w:rsidP="007050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noWrap/>
            <w:vAlign w:val="bottom"/>
            <w:hideMark/>
          </w:tcPr>
          <w:p w:rsidR="00610699" w:rsidRDefault="00610699" w:rsidP="007050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noWrap/>
            <w:vAlign w:val="bottom"/>
            <w:hideMark/>
          </w:tcPr>
          <w:p w:rsidR="00610699" w:rsidRDefault="00610699" w:rsidP="007050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0699" w:rsidTr="007050D2">
        <w:trPr>
          <w:gridAfter w:val="4"/>
          <w:wAfter w:w="5817" w:type="dxa"/>
          <w:trHeight w:val="315"/>
        </w:trPr>
        <w:tc>
          <w:tcPr>
            <w:tcW w:w="9606" w:type="dxa"/>
            <w:gridSpan w:val="2"/>
            <w:vAlign w:val="bottom"/>
            <w:hideMark/>
          </w:tcPr>
          <w:p w:rsidR="00610699" w:rsidRDefault="00610699" w:rsidP="00705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ПОЛОЖЕНИЕ </w:t>
            </w:r>
          </w:p>
          <w:p w:rsidR="00610699" w:rsidRDefault="00610699" w:rsidP="00705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 СИСТЕМЕ УПРАВЛЕНИЯ ПРОФЕССИОНАЛЬНЫМИ РИСКАМИ</w:t>
            </w:r>
          </w:p>
        </w:tc>
      </w:tr>
      <w:tr w:rsidR="00610699" w:rsidTr="007050D2">
        <w:trPr>
          <w:trHeight w:val="315"/>
        </w:trPr>
        <w:tc>
          <w:tcPr>
            <w:tcW w:w="3698" w:type="dxa"/>
            <w:vAlign w:val="bottom"/>
            <w:hideMark/>
          </w:tcPr>
          <w:p w:rsidR="00610699" w:rsidRDefault="00610699" w:rsidP="007050D2"/>
        </w:tc>
        <w:tc>
          <w:tcPr>
            <w:tcW w:w="8128" w:type="dxa"/>
            <w:gridSpan w:val="2"/>
            <w:vAlign w:val="bottom"/>
            <w:hideMark/>
          </w:tcPr>
          <w:p w:rsidR="00610699" w:rsidRDefault="00610699" w:rsidP="007050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610699" w:rsidRDefault="00610699" w:rsidP="007050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vAlign w:val="bottom"/>
            <w:hideMark/>
          </w:tcPr>
          <w:p w:rsidR="00610699" w:rsidRDefault="00610699" w:rsidP="007050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Align w:val="bottom"/>
            <w:hideMark/>
          </w:tcPr>
          <w:p w:rsidR="00610699" w:rsidRDefault="00610699" w:rsidP="007050D2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610699" w:rsidTr="007050D2">
        <w:trPr>
          <w:gridAfter w:val="4"/>
          <w:wAfter w:w="5817" w:type="dxa"/>
          <w:trHeight w:val="1245"/>
        </w:trPr>
        <w:tc>
          <w:tcPr>
            <w:tcW w:w="9606" w:type="dxa"/>
            <w:gridSpan w:val="2"/>
            <w:vAlign w:val="bottom"/>
          </w:tcPr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г.  Москва</w:t>
            </w: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FE0" w:rsidRDefault="00524FE0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FE0" w:rsidRDefault="00524FE0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3B1D" w:rsidRDefault="00F73B1D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24FE0" w:rsidRDefault="00524FE0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10699" w:rsidRPr="007759D4" w:rsidRDefault="00610699" w:rsidP="007050D2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7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Положение "О системе управления профессиональными рисками" (далее по тексту - Положение) содержит описание управления профессиональными рисками как одной из процедур системы управления охраной труда (</w:t>
            </w:r>
            <w:proofErr w:type="gramStart"/>
            <w:r w:rsidRPr="007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СУОТ)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7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ппарате Совета депутатов муниципального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Северное Измайлово </w:t>
            </w:r>
            <w:r w:rsidRPr="007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работодатель</w:t>
            </w:r>
            <w:r w:rsidRPr="00775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610699" w:rsidRDefault="00610699" w:rsidP="007050D2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Default="00610699" w:rsidP="0061069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положения.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0699" w:rsidTr="007050D2">
        <w:trPr>
          <w:gridAfter w:val="4"/>
          <w:wAfter w:w="5817" w:type="dxa"/>
          <w:trHeight w:val="11444"/>
        </w:trPr>
        <w:tc>
          <w:tcPr>
            <w:tcW w:w="9606" w:type="dxa"/>
            <w:gridSpan w:val="2"/>
          </w:tcPr>
          <w:p w:rsidR="00610699" w:rsidRDefault="00610699" w:rsidP="007050D2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Положение обязательно к применению во всех структурных подразделениях организации и предназначено для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10699" w:rsidRDefault="00610699" w:rsidP="006106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предупреждения происшествий в области охраны труда и минимизации негативных последствий для муниципальных служащих; </w:t>
            </w:r>
          </w:p>
          <w:p w:rsidR="00610699" w:rsidRDefault="00610699" w:rsidP="006106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предупреждающего характера оценки и управления профессиональными рисками (далее по тексту – риски) перед мерами реагирования на происшествия на всех этапах деятельности и всех уровнях управления;</w:t>
            </w:r>
          </w:p>
          <w:p w:rsidR="00610699" w:rsidRDefault="00610699" w:rsidP="006106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распределения ответственности и вовлечения муниципальных служащих всех уровней и функций в оценку, управление и минимизацию рисков;</w:t>
            </w:r>
          </w:p>
          <w:p w:rsidR="00610699" w:rsidRDefault="00610699" w:rsidP="0061069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унификации форм и порядка регистрации результатов оценки рисков.</w:t>
            </w:r>
          </w:p>
          <w:p w:rsidR="00610699" w:rsidRDefault="00610699" w:rsidP="007050D2">
            <w:pPr>
              <w:pStyle w:val="a3"/>
              <w:spacing w:after="0" w:line="240" w:lineRule="auto"/>
              <w:ind w:left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ind w:left="-105" w:firstLine="6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и управление рисками являются основой достижения стратегических целей организации в области охраны труда, формирования культуры устойчивой безопасности и основаны на следующих принципах: 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любое происшествие в области охраны труда можно предотвратить, своевременно выявляя опасности, оценивая риски, и принимая необходимые меры управления; 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ответственность руководства организации в части планирования и предоставления необходимых ресурсов для оценки и поддержания рисков в области охраны труда на приемлемом уровне; 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непрерывный и систематический характер оценки и управления рисками, обеспечивающий приоритет предупреждения происшествий (опасных событий) перед реагированием на них; 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вовлечение муниципальных служащих всех уровней в оценку и управление рисками в области охраны труда; единообразие подходов и координация оценки и управления рисками; 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документирование оценки рисков; 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обязательный учёт рисков в области охраны труда при принятии управленческих решений; 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ответственности по оценке и управлению рисками;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накопление и сохранение знаний и опыта в области управления рисками; </w:t>
            </w:r>
          </w:p>
          <w:p w:rsidR="00610699" w:rsidRDefault="00610699" w:rsidP="007050D2">
            <w:pPr>
              <w:pStyle w:val="a3"/>
              <w:spacing w:after="0" w:line="240" w:lineRule="auto"/>
              <w:ind w:left="14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Муниципальный служащий</w:t>
            </w:r>
            <w:r w:rsidRPr="00764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вправе отказаться от выполнения работ, связанных с опасностями, в случае если не обеспечены необходимые меры управления рисками (меры безопасного выполнения работ).        </w:t>
            </w:r>
          </w:p>
          <w:p w:rsidR="00610699" w:rsidRDefault="00610699" w:rsidP="007050D2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Основной целью оценки риска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является представление на основе объективных свидетельств информации, необходимой для принятия обоснованного решения в части выбора способов обработки риска и эффективного управления им.</w:t>
            </w:r>
          </w:p>
          <w:p w:rsidR="00610699" w:rsidRDefault="00610699" w:rsidP="007050D2">
            <w:pPr>
              <w:spacing w:after="0" w:line="240" w:lineRule="auto"/>
              <w:ind w:left="-105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риска обеспечивает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потенциальных опасностей и воздействия их последствий на достижение установленных целей организации;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получение информации, необходимой для принятия решений; 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опасности и ее источников; 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идентификацию ключевых факторов, формирующих риск, уязвимых мест организации и ее систем; </w:t>
            </w:r>
          </w:p>
          <w:p w:rsidR="00610699" w:rsidRDefault="00610699" w:rsidP="0061069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предотвращение новых инцидентов на основе исследования последствий произошедших инцидентов. </w:t>
            </w:r>
          </w:p>
          <w:p w:rsidR="00610699" w:rsidRDefault="00610699" w:rsidP="007050D2">
            <w:pPr>
              <w:pStyle w:val="a3"/>
              <w:spacing w:after="0" w:line="240" w:lineRule="auto"/>
              <w:ind w:left="14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699" w:rsidRDefault="00610699" w:rsidP="0061069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Нормативные документы, составляющие основу настоящего Положения:</w:t>
            </w:r>
          </w:p>
          <w:p w:rsidR="00610699" w:rsidRDefault="00610699" w:rsidP="007050D2">
            <w:pPr>
              <w:spacing w:after="0" w:line="240" w:lineRule="auto"/>
              <w:ind w:left="-105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E75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CE750C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Трудовой кодекс Российской Федерации;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E750C">
              <w:rPr>
                <w:rFonts w:ascii="Times New Roman" w:hAnsi="Times New Roman"/>
                <w:sz w:val="24"/>
                <w:szCs w:val="24"/>
              </w:rPr>
              <w:t>Приказ Минтруда от 19.08.2016 № 438н «Об утверждении типового положения о системе управления охраной труда»;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0C">
              <w:rPr>
                <w:rFonts w:ascii="Times New Roman" w:hAnsi="Times New Roman"/>
                <w:sz w:val="24"/>
                <w:szCs w:val="24"/>
              </w:rPr>
              <w:t xml:space="preserve">- ГОСТ 12.0.002-2014 «Система стандартов безопасности труда. Термины и определения»; </w:t>
            </w:r>
          </w:p>
          <w:p w:rsidR="00610699" w:rsidRPr="00CE750C" w:rsidRDefault="00610699" w:rsidP="007050D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50C">
              <w:rPr>
                <w:rFonts w:ascii="Times New Roman" w:hAnsi="Times New Roman" w:cs="Times New Roman"/>
                <w:sz w:val="24"/>
                <w:szCs w:val="24"/>
              </w:rPr>
              <w:t>- Федеральный закон "О санитарно-эпидемиологическом благополучии населения" от 30 марта 1999 г. N 52-ФЗ (ст. 25);</w:t>
            </w:r>
          </w:p>
          <w:p w:rsidR="00610699" w:rsidRPr="00CE750C" w:rsidRDefault="00610699" w:rsidP="007050D2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750C">
              <w:rPr>
                <w:rFonts w:ascii="Times New Roman" w:hAnsi="Times New Roman" w:cs="Times New Roman"/>
                <w:sz w:val="24"/>
                <w:szCs w:val="24"/>
              </w:rPr>
              <w:t xml:space="preserve">- Р 2.2.2006-05. 2.2. Гигиена труда. </w:t>
            </w:r>
            <w:proofErr w:type="gramStart"/>
            <w:r w:rsidRPr="00CE750C">
              <w:rPr>
                <w:rFonts w:ascii="Times New Roman" w:hAnsi="Times New Roman" w:cs="Times New Roman"/>
                <w:sz w:val="24"/>
                <w:szCs w:val="24"/>
              </w:rPr>
              <w:t>Руководство по гигиенической оценке</w:t>
            </w:r>
            <w:proofErr w:type="gramEnd"/>
            <w:r w:rsidRPr="00CE750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рабочей среды и трудового процесса. Критерии и классификация условий труда" (утв. Главным государственным санитарным врачом РФ 29.07.2005);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0C">
              <w:rPr>
                <w:rFonts w:ascii="Times New Roman" w:hAnsi="Times New Roman"/>
                <w:sz w:val="24"/>
                <w:szCs w:val="24"/>
              </w:rPr>
              <w:t>- ГОСТ 12.0.230-2007 «Система стандартов безопасности труда. Системы управления охраной труда. Общие требования»;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0C">
              <w:rPr>
                <w:rFonts w:ascii="Times New Roman" w:hAnsi="Times New Roman"/>
                <w:sz w:val="24"/>
                <w:szCs w:val="24"/>
              </w:rPr>
              <w:t>- ГОСТ 12.0.230.1-2015 «Система стандартов безопасности труда. Системы управления охраной труда. Руководство по применению ГОСТ 12.0.230-2007;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75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ГОСТ 12.0.230.4-2018 </w:t>
            </w:r>
            <w:r w:rsidRPr="00CE750C">
              <w:rPr>
                <w:rFonts w:ascii="Times New Roman" w:hAnsi="Times New Roman"/>
                <w:sz w:val="24"/>
                <w:szCs w:val="24"/>
              </w:rPr>
              <w:t>«Система стандартов безопасности труда. Методы идентификации опасностей на различных этапах выполнения работ»;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0C">
              <w:rPr>
                <w:rFonts w:ascii="Times New Roman" w:hAnsi="Times New Roman"/>
                <w:sz w:val="24"/>
                <w:szCs w:val="24"/>
              </w:rPr>
              <w:t xml:space="preserve">- ГОСТ 12.0.230.2-2015 «Система стандартов безопасности труда. Системы управления охраной труда в организациях. Оценка соответствия. Требования»; 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0C">
              <w:rPr>
                <w:rFonts w:ascii="Times New Roman" w:hAnsi="Times New Roman"/>
                <w:sz w:val="24"/>
                <w:szCs w:val="24"/>
              </w:rPr>
              <w:t>- ГОСТ 12.0.230.3-2016 «Система стандартов безопасности труда. Системы управления охраной труда в организациях. Оценка результативности и эффективности»;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0C">
              <w:rPr>
                <w:rFonts w:ascii="Times New Roman" w:hAnsi="Times New Roman"/>
                <w:sz w:val="24"/>
                <w:szCs w:val="24"/>
              </w:rPr>
              <w:t>- ГОСТ 12.0.003-2015 «Система стандартов безопасности труда. Опасные и вредные производственные факторы. Классификация»;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0C">
              <w:rPr>
                <w:rFonts w:ascii="Times New Roman" w:hAnsi="Times New Roman"/>
                <w:sz w:val="24"/>
                <w:szCs w:val="24"/>
              </w:rPr>
              <w:t>-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совершенствованию»;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0C">
              <w:rPr>
                <w:rFonts w:ascii="Times New Roman" w:hAnsi="Times New Roman"/>
                <w:sz w:val="24"/>
                <w:szCs w:val="24"/>
              </w:rPr>
              <w:t xml:space="preserve">- Р 2.2.1766-03 </w:t>
            </w:r>
            <w:proofErr w:type="gramStart"/>
            <w:r w:rsidRPr="00CE750C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proofErr w:type="gramEnd"/>
            <w:r w:rsidRPr="00CE750C">
              <w:rPr>
                <w:rFonts w:ascii="Times New Roman" w:hAnsi="Times New Roman"/>
                <w:sz w:val="24"/>
                <w:szCs w:val="24"/>
              </w:rPr>
              <w:t xml:space="preserve"> по оценке профессионального риска для здоровья работников. Организационно-методические основы, принципы и критерии оценки»;</w:t>
            </w:r>
          </w:p>
          <w:p w:rsidR="00610699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50C">
              <w:rPr>
                <w:rFonts w:ascii="Times New Roman" w:hAnsi="Times New Roman"/>
                <w:sz w:val="24"/>
                <w:szCs w:val="24"/>
              </w:rPr>
              <w:t>- ГОСТ 12.2.032-78. Система стандартов безопасности труда. Рабочее место при выполнении работ сидя. Общие эргономические требования (утвержден и введен в действие Постановлением Госстандарта СССР от 26.04.1978 N 1102).</w:t>
            </w:r>
          </w:p>
          <w:p w:rsidR="00610699" w:rsidRPr="00CE750C" w:rsidRDefault="00610699" w:rsidP="007050D2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699" w:rsidRDefault="00610699" w:rsidP="0061069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Термины и определения.</w:t>
            </w:r>
          </w:p>
          <w:p w:rsidR="00610699" w:rsidRDefault="00610699" w:rsidP="007050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0699" w:rsidRPr="009B16EE" w:rsidRDefault="00610699" w:rsidP="00610699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928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труда</w:t>
            </w:r>
            <w:r w:rsidRPr="009279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928">
              <w:rPr>
                <w:rFonts w:ascii="Times New Roman" w:hAnsi="Times New Roman"/>
                <w:sz w:val="24"/>
                <w:szCs w:val="24"/>
              </w:rPr>
              <w:t xml:space="preserve">истема сохранения жизни и здоровья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</w:t>
            </w:r>
            <w:r w:rsidRPr="00927928">
              <w:rPr>
                <w:rFonts w:ascii="Times New Roman" w:hAnsi="Times New Roman"/>
                <w:sz w:val="24"/>
                <w:szCs w:val="24"/>
              </w:rPr>
              <w:t>в процессе трудовой деятельности, включающая в себя правовые, социально- экономические, организационно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928">
              <w:rPr>
                <w:rFonts w:ascii="Times New Roman" w:hAnsi="Times New Roman"/>
                <w:sz w:val="24"/>
                <w:szCs w:val="24"/>
              </w:rPr>
              <w:t>технические, санитарно-гигиенические, лечебно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7928">
              <w:rPr>
                <w:rFonts w:ascii="Times New Roman" w:hAnsi="Times New Roman"/>
                <w:sz w:val="24"/>
                <w:szCs w:val="24"/>
              </w:rPr>
              <w:t>профилактические, реабилитационные и иные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0699" w:rsidRPr="009B16EE" w:rsidRDefault="00610699" w:rsidP="00610699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управления охраной труда (СУОТ) </w:t>
            </w:r>
            <w:r w:rsidRPr="009B1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B16EE">
              <w:rPr>
                <w:rFonts w:ascii="Times New Roman" w:hAnsi="Times New Roman"/>
                <w:sz w:val="24"/>
                <w:szCs w:val="24"/>
              </w:rPr>
              <w:t>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Типовое положение о системе управления охраной труда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0699" w:rsidRPr="00BF4549" w:rsidRDefault="00610699" w:rsidP="00610699">
            <w:pPr>
              <w:pStyle w:val="a3"/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928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рисков</w:t>
            </w:r>
            <w:r w:rsidRPr="0092792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7928">
              <w:rPr>
                <w:rFonts w:ascii="Times New Roman" w:hAnsi="Times New Roman"/>
                <w:sz w:val="24"/>
                <w:szCs w:val="24"/>
              </w:rPr>
              <w:t>роцесс оценивания риска(</w:t>
            </w:r>
            <w:proofErr w:type="spellStart"/>
            <w:r w:rsidRPr="00927928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27928">
              <w:rPr>
                <w:rFonts w:ascii="Times New Roman" w:hAnsi="Times New Roman"/>
                <w:sz w:val="24"/>
                <w:szCs w:val="24"/>
              </w:rPr>
              <w:t>), связанного(</w:t>
            </w:r>
            <w:proofErr w:type="spellStart"/>
            <w:r w:rsidRPr="00927928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927928">
              <w:rPr>
                <w:rFonts w:ascii="Times New Roman" w:hAnsi="Times New Roman"/>
                <w:sz w:val="24"/>
                <w:szCs w:val="24"/>
              </w:rPr>
              <w:t>) с опасностями, с учетом всех существующих мер управления и принятия решения о том, является ли риск приемлемым;</w:t>
            </w:r>
          </w:p>
          <w:p w:rsidR="00610699" w:rsidRDefault="00610699" w:rsidP="0070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F39">
              <w:rPr>
                <w:rFonts w:ascii="Times New Roman" w:hAnsi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Муниципальный служащий </w:t>
            </w:r>
            <w:r w:rsidRPr="00BF4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гражданин, исполняющий в порядке, определенном муниципальными правовыми актами в соответствии с федеральными законами и законами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субъекта Российской Федерации, обязанности по должности муниципальной службы за денежное содержание, выплачиваемое за счет средств местного бюджета</w:t>
            </w:r>
            <w:r>
              <w:t xml:space="preserve"> (</w:t>
            </w:r>
            <w:r w:rsidRPr="00892985">
              <w:rPr>
                <w:rFonts w:ascii="Times New Roman" w:hAnsi="Times New Roman"/>
                <w:sz w:val="24"/>
                <w:szCs w:val="24"/>
              </w:rPr>
              <w:t>Федеральный закон от 02.03.2007 N 25-ФЗ "О муниципальной службе в Российской Федерации"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10699" w:rsidRPr="00934F39" w:rsidRDefault="00610699" w:rsidP="0070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F3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Вредный производственный фактор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производственный фактор, воздействие которого на муниципального служащего может привести к его заболеванию; </w:t>
            </w:r>
          </w:p>
          <w:p w:rsidR="00610699" w:rsidRPr="005F2C65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E54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5F2C65">
              <w:rPr>
                <w:rFonts w:ascii="Times New Roman" w:hAnsi="Times New Roman"/>
                <w:b/>
                <w:bCs/>
                <w:sz w:val="24"/>
                <w:szCs w:val="24"/>
              </w:rPr>
              <w:t>Риск</w:t>
            </w:r>
            <w:r w:rsidRPr="005F2C6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2C65">
              <w:rPr>
                <w:rFonts w:ascii="Times New Roman" w:hAnsi="Times New Roman"/>
                <w:sz w:val="24"/>
                <w:szCs w:val="24"/>
              </w:rPr>
              <w:t>очетание вероятности того, что опасное событие произойдет или воздействие(</w:t>
            </w:r>
            <w:proofErr w:type="spellStart"/>
            <w:r w:rsidRPr="005F2C65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5F2C65">
              <w:rPr>
                <w:rFonts w:ascii="Times New Roman" w:hAnsi="Times New Roman"/>
                <w:sz w:val="24"/>
                <w:szCs w:val="24"/>
              </w:rPr>
              <w:t>) будет(</w:t>
            </w:r>
            <w:proofErr w:type="spellStart"/>
            <w:r w:rsidRPr="005F2C65"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 w:rsidRPr="005F2C65">
              <w:rPr>
                <w:rFonts w:ascii="Times New Roman" w:hAnsi="Times New Roman"/>
                <w:sz w:val="24"/>
                <w:szCs w:val="24"/>
              </w:rPr>
              <w:t>) иметь место, и тяжести травмы или ухудшения состояния здоровья, которые могут быть вызваны этим событием или воздействием(</w:t>
            </w:r>
            <w:proofErr w:type="spellStart"/>
            <w:r w:rsidRPr="005F2C65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  <w:r>
              <w:t>)</w:t>
            </w:r>
            <w:r w:rsidRPr="005F2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E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3.7.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Допустимый риск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риск, уменьшенный до уровня, который организация может допустить, учитывая требования законодательства и собственную Политику в области охраны труда и промышленной безопасности; 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E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Недопустимый риск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риск, при котором требуется немедленное принятие мер по уменьшению влияния опасностей на муниципальных служащих в процессе выполнения работы; 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3.9.     </w:t>
            </w:r>
            <w:r w:rsidRPr="003A6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Инцидент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небезопасное происшествие, связанное с работой или произошедшее в процессе работы, но не повлекшее за собой несчастного случая;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Pr="00C16C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Опасность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фактор среды и трудового процесса, который может быть причиной травмы, острого заболевания или внезапного резкого ухудшения здоровья; 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E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    Идентификация 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процесс осознания того, что опасность существует и определения ее характеристик; 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E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Происшествие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событие, связанное с работой, в результате которого возникает или могла возникнуть травма или ухудшение здоровья (независимо от тяжести), или смерть; 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E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Профессиональный риск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63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(риск)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вероятность причинения вреда здоровью в результате воздействия вредных и (или) опасных производственных факторов при исполнении муниципальным служащим обязанностей по трудовому договору или в иных случаях, установленных Трудовым Кодексом РФ, другими федеральными законами РФ;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3.14.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профессиональными рисками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0699" w:rsidRDefault="00610699" w:rsidP="0061069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7A8">
              <w:rPr>
                <w:rFonts w:ascii="Times New Roman" w:hAnsi="Times New Roman"/>
                <w:b/>
                <w:bCs/>
                <w:sz w:val="24"/>
                <w:szCs w:val="24"/>
              </w:rPr>
              <w:t>Процедура управления профессиональными рисками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10699" w:rsidRPr="007A77A8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 Процедура управления профессиональными рисками в организации предполагает: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(идентификация) опасностей;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 уровней профессиональных рисков;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уровней профессиональных рисков. </w:t>
            </w:r>
          </w:p>
          <w:p w:rsidR="00610699" w:rsidRPr="007A77A8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4.2. </w:t>
            </w: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Общее руководство по идентификации (выявлении) опасностей, оценке рисков, представляющих угрозу жизни и </w:t>
            </w:r>
            <w:proofErr w:type="gramStart"/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proofErr w:type="gramEnd"/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управлению рисками возглавляет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глава муниципального округа</w:t>
            </w: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4.3 </w:t>
            </w: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организации процесса проведения идентификации опасностей и оценки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профессиональных </w:t>
            </w: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рисков создается комиссия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состоящая</w:t>
            </w: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председателя комиссии и двух членов комиссии, при этом подразумевается, что председателем комиссии является лицо, прошедшее обучение </w:t>
            </w: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по тексту – комиссия)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Pr="007A77A8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комиссию возлагается ответственность за: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перечня рабочих мест (профессий), подлежащих идентификации опасностей и оценке рисков;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организацию проведения наблюдений и собеседований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служащими</w:t>
            </w: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10699" w:rsidRPr="00580A99" w:rsidRDefault="00610699" w:rsidP="007050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карт идентификации опасностей и 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80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рисков;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величин рисков, связанных с идентифицированными опасностями;</w:t>
            </w:r>
          </w:p>
          <w:p w:rsidR="00610699" w:rsidRPr="00580A99" w:rsidRDefault="00610699" w:rsidP="007050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составления реестра/перечня недопустимых рисков;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выработку предложений по управлению недопустимыми рисками;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 уровня остаточного риска после выполнения мероприятий по снижению риска.</w:t>
            </w:r>
          </w:p>
          <w:p w:rsidR="00610699" w:rsidRPr="007A77A8" w:rsidRDefault="00610699" w:rsidP="00610699">
            <w:pPr>
              <w:pStyle w:val="a3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Процедура управления профессиональными рисками в организации учитывает следующее: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профессиональными рисками осуществляется с учетом текущей, прошлой и будущей деятельности организации;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тяжесть возможного ущерба растёт пропорционально увеличению числа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служащих</w:t>
            </w: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подвергающихся опасности;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оцененные профессиональные риски подлежат управлению;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      </w:r>
          </w:p>
          <w:p w:rsidR="00610699" w:rsidRPr="007A77A8" w:rsidRDefault="00610699" w:rsidP="007050D2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разработанных мер по управлению профессиональными рисками должна постоянно оцениваться. </w:t>
            </w:r>
          </w:p>
          <w:p w:rsidR="00610699" w:rsidRPr="007A77A8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699" w:rsidRDefault="00610699" w:rsidP="00610699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деятельность организации по управлению профессиональными рисками можно представить в виде схемы.</w:t>
            </w:r>
          </w:p>
          <w:p w:rsidR="00610699" w:rsidRPr="00377237" w:rsidRDefault="00610699" w:rsidP="007050D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955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5219"/>
              <w:gridCol w:w="3079"/>
              <w:gridCol w:w="1021"/>
            </w:tblGrid>
            <w:tr w:rsidR="00610699" w:rsidTr="007050D2">
              <w:trPr>
                <w:gridAfter w:val="1"/>
                <w:wAfter w:w="1021" w:type="dxa"/>
                <w:trHeight w:val="826"/>
              </w:trPr>
              <w:tc>
                <w:tcPr>
                  <w:tcW w:w="236" w:type="dxa"/>
                  <w:vAlign w:val="bottom"/>
                  <w:hideMark/>
                </w:tcPr>
                <w:p w:rsidR="00610699" w:rsidRDefault="00610699" w:rsidP="007050D2">
                  <w:pPr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98" w:type="dxa"/>
                  <w:gridSpan w:val="2"/>
                  <w:shd w:val="clear" w:color="auto" w:fill="CCFFCC"/>
                  <w:vAlign w:val="bottom"/>
                  <w:hideMark/>
                </w:tcPr>
                <w:p w:rsidR="00610699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1этап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Идентификация опасностей</w:t>
                  </w:r>
                </w:p>
              </w:tc>
            </w:tr>
            <w:tr w:rsidR="00610699" w:rsidTr="007050D2">
              <w:trPr>
                <w:trHeight w:val="630"/>
              </w:trPr>
              <w:tc>
                <w:tcPr>
                  <w:tcW w:w="236" w:type="dxa"/>
                  <w:vAlign w:val="bottom"/>
                  <w:hideMark/>
                </w:tcPr>
                <w:p w:rsidR="00610699" w:rsidRDefault="00610699" w:rsidP="007050D2"/>
              </w:tc>
              <w:tc>
                <w:tcPr>
                  <w:tcW w:w="5219" w:type="dxa"/>
                  <w:vAlign w:val="bottom"/>
                  <w:hideMark/>
                </w:tcPr>
                <w:p w:rsidR="00610699" w:rsidRDefault="00610699" w:rsidP="007050D2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2231390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352425" cy="361950"/>
                            <wp:effectExtent l="38100" t="0" r="28575" b="38100"/>
                            <wp:wrapNone/>
                            <wp:docPr id="9" name="Стрелка вниз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3619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8125"/>
                                      </a:avLst>
                                    </a:prstGeom>
                                    <a:solidFill>
                                      <a:srgbClr val="FF99CC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ADB2EDE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9" o:spid="_x0000_s1026" type="#_x0000_t67" style="position:absolute;margin-left:175.7pt;margin-top:1.3pt;width:2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" adj="15685" fillcolor="#f9c"/>
                        </w:pict>
                      </mc:Fallback>
                    </mc:AlternateContent>
                  </w:r>
                </w:p>
              </w:tc>
              <w:tc>
                <w:tcPr>
                  <w:tcW w:w="4100" w:type="dxa"/>
                  <w:gridSpan w:val="2"/>
                  <w:vAlign w:val="bottom"/>
                  <w:hideMark/>
                </w:tcPr>
                <w:p w:rsidR="00610699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0699" w:rsidTr="007050D2">
              <w:trPr>
                <w:gridAfter w:val="1"/>
                <w:wAfter w:w="1021" w:type="dxa"/>
                <w:trHeight w:val="756"/>
              </w:trPr>
              <w:tc>
                <w:tcPr>
                  <w:tcW w:w="236" w:type="dxa"/>
                  <w:vAlign w:val="bottom"/>
                  <w:hideMark/>
                </w:tcPr>
                <w:p w:rsidR="00610699" w:rsidRDefault="00610699" w:rsidP="007050D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98" w:type="dxa"/>
                  <w:gridSpan w:val="2"/>
                  <w:shd w:val="clear" w:color="auto" w:fill="CCFFCC"/>
                  <w:vAlign w:val="bottom"/>
                  <w:hideMark/>
                </w:tcPr>
                <w:p w:rsidR="00610699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этап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Оценка уровня профессиональных рисков</w:t>
                  </w:r>
                </w:p>
              </w:tc>
            </w:tr>
            <w:tr w:rsidR="00610699" w:rsidTr="007050D2">
              <w:trPr>
                <w:trHeight w:val="630"/>
              </w:trPr>
              <w:tc>
                <w:tcPr>
                  <w:tcW w:w="236" w:type="dxa"/>
                  <w:vAlign w:val="bottom"/>
                  <w:hideMark/>
                </w:tcPr>
                <w:p w:rsidR="00610699" w:rsidRDefault="00610699" w:rsidP="007050D2"/>
              </w:tc>
              <w:tc>
                <w:tcPr>
                  <w:tcW w:w="5219" w:type="dxa"/>
                  <w:vAlign w:val="bottom"/>
                  <w:hideMark/>
                </w:tcPr>
                <w:p w:rsidR="00610699" w:rsidRDefault="00610699" w:rsidP="007050D2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2280920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352425" cy="361950"/>
                            <wp:effectExtent l="38100" t="0" r="28575" b="38100"/>
                            <wp:wrapNone/>
                            <wp:docPr id="8" name="Стрелка вниз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2425" cy="36195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28125"/>
                                      </a:avLst>
                                    </a:prstGeom>
                                    <a:solidFill>
                                      <a:srgbClr val="FF99CC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B532FA" id="Стрелка вниз 8" o:spid="_x0000_s1026" type="#_x0000_t67" style="position:absolute;margin-left:179.6pt;margin-top:1.6pt;width:27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" adj="15685" fillcolor="#f9c"/>
                        </w:pict>
                      </mc:Fallback>
                    </mc:AlternateContent>
                  </w:r>
                </w:p>
              </w:tc>
              <w:tc>
                <w:tcPr>
                  <w:tcW w:w="4100" w:type="dxa"/>
                  <w:gridSpan w:val="2"/>
                  <w:vAlign w:val="bottom"/>
                  <w:hideMark/>
                </w:tcPr>
                <w:p w:rsidR="00610699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0699" w:rsidTr="007050D2">
              <w:trPr>
                <w:gridAfter w:val="1"/>
                <w:wAfter w:w="1021" w:type="dxa"/>
                <w:trHeight w:val="763"/>
              </w:trPr>
              <w:tc>
                <w:tcPr>
                  <w:tcW w:w="236" w:type="dxa"/>
                  <w:vAlign w:val="bottom"/>
                  <w:hideMark/>
                </w:tcPr>
                <w:p w:rsidR="00610699" w:rsidRDefault="00610699" w:rsidP="007050D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98" w:type="dxa"/>
                  <w:gridSpan w:val="2"/>
                  <w:shd w:val="clear" w:color="auto" w:fill="CCFFCC"/>
                  <w:vAlign w:val="bottom"/>
                  <w:hideMark/>
                </w:tcPr>
                <w:p w:rsidR="00610699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этап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>Мероприятия по снижению уровня профессиональных рисков</w:t>
                  </w:r>
                </w:p>
              </w:tc>
            </w:tr>
            <w:tr w:rsidR="00610699" w:rsidTr="007050D2">
              <w:trPr>
                <w:trHeight w:val="630"/>
              </w:trPr>
              <w:tc>
                <w:tcPr>
                  <w:tcW w:w="236" w:type="dxa"/>
                  <w:vAlign w:val="bottom"/>
                </w:tcPr>
                <w:p w:rsidR="00610699" w:rsidRDefault="00610699" w:rsidP="007050D2"/>
              </w:tc>
              <w:tc>
                <w:tcPr>
                  <w:tcW w:w="5219" w:type="dxa"/>
                  <w:vAlign w:val="bottom"/>
                </w:tcPr>
                <w:p w:rsidR="00610699" w:rsidRDefault="00610699" w:rsidP="007050D2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00" w:type="dxa"/>
                  <w:gridSpan w:val="2"/>
                  <w:vAlign w:val="bottom"/>
                </w:tcPr>
                <w:p w:rsidR="00610699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10699" w:rsidRPr="007A77A8" w:rsidRDefault="00610699" w:rsidP="007050D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699" w:rsidRPr="00E61366" w:rsidRDefault="00610699" w:rsidP="00610699">
            <w:pPr>
              <w:pStyle w:val="a3"/>
              <w:numPr>
                <w:ilvl w:val="0"/>
                <w:numId w:val="10"/>
              </w:numPr>
              <w:spacing w:line="256" w:lineRule="auto"/>
              <w:rPr>
                <w:lang w:eastAsia="ru-RU"/>
              </w:rPr>
            </w:pPr>
            <w:r w:rsidRPr="00E613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Идентификация опасностей</w:t>
            </w:r>
          </w:p>
          <w:p w:rsidR="00610699" w:rsidRPr="00E61366" w:rsidRDefault="00610699" w:rsidP="007050D2">
            <w:pPr>
              <w:pStyle w:val="a3"/>
              <w:ind w:left="360"/>
              <w:rPr>
                <w:lang w:eastAsia="ru-RU"/>
              </w:rPr>
            </w:pPr>
          </w:p>
          <w:p w:rsidR="00610699" w:rsidRDefault="00610699" w:rsidP="007050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Выявление опасностей является начальным и самым важным этапом оценки рисков, учитывающим недостатки в охране труда, которые могут причинить вред здоровью и безопасности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служащих</w:t>
            </w:r>
            <w:r w:rsidRPr="00E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Pr="00E61366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</w:t>
            </w:r>
            <w:r w:rsidRPr="00E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 идентификацией опасностей в организации проводятся предварительные мероприятия, связанные со сбором документированной информации для определения возможности реализации опасностей, значимости последствий и последующего определения степени самого риска. </w:t>
            </w:r>
          </w:p>
          <w:p w:rsidR="00610699" w:rsidRDefault="00610699" w:rsidP="007050D2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этого комиссия изучает доступную информацию, а именно: </w:t>
            </w:r>
          </w:p>
          <w:p w:rsidR="00610699" w:rsidRDefault="00610699" w:rsidP="0061069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нормативную документацию; </w:t>
            </w:r>
          </w:p>
          <w:p w:rsidR="00610699" w:rsidRDefault="00610699" w:rsidP="0061069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доступные статистические данные и результаты анализа причин инцидентов, опасных происшествий, несчастных случаев и случаев профессиональной заболеваемости; </w:t>
            </w:r>
          </w:p>
          <w:p w:rsidR="00610699" w:rsidRDefault="00610699" w:rsidP="0061069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по производственному травматизму и </w:t>
            </w:r>
            <w:proofErr w:type="spellStart"/>
            <w:r w:rsidRPr="003B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профзаболеваемости</w:t>
            </w:r>
            <w:proofErr w:type="spellEnd"/>
            <w:r w:rsidRPr="003B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организации; </w:t>
            </w:r>
          </w:p>
          <w:p w:rsidR="00610699" w:rsidRDefault="00610699" w:rsidP="0061069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учебные пособия, журнальные статьи, методические рекомендации; </w:t>
            </w:r>
          </w:p>
          <w:p w:rsidR="00610699" w:rsidRDefault="00610699" w:rsidP="0061069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инструкции по охране труда; </w:t>
            </w:r>
          </w:p>
          <w:p w:rsidR="00610699" w:rsidRPr="003B3061" w:rsidRDefault="00610699" w:rsidP="0061069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3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иные источники информации в любой форме. </w:t>
            </w:r>
          </w:p>
          <w:p w:rsidR="00610699" w:rsidRDefault="00610699" w:rsidP="007050D2">
            <w:pPr>
              <w:spacing w:after="0" w:line="240" w:lineRule="auto"/>
              <w:ind w:firstLine="32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комиссии, проводящие оценку рисков, должны знать: </w:t>
            </w:r>
          </w:p>
          <w:p w:rsidR="00610699" w:rsidRDefault="00610699" w:rsidP="006106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оценки риска и способы их применения; </w:t>
            </w:r>
          </w:p>
          <w:p w:rsidR="00610699" w:rsidRDefault="00610699" w:rsidP="006106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способы регистрации и анализа результатов идентификации опасностей и оценки рисков; </w:t>
            </w:r>
          </w:p>
          <w:p w:rsidR="00610699" w:rsidRDefault="00610699" w:rsidP="006106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критерии установления допустимого риска; </w:t>
            </w:r>
          </w:p>
          <w:p w:rsidR="00610699" w:rsidRPr="00D02240" w:rsidRDefault="00610699" w:rsidP="0061069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управления рисками. </w:t>
            </w:r>
          </w:p>
          <w:p w:rsidR="00610699" w:rsidRDefault="00610699" w:rsidP="007050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6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 организация может привлечь сторонних квалифицированных специалистов (экспертов) и/или экспертные компетентные организации для обучения, консультирования, планирования, проведения и/или независимой экспертизы всей работы по оценке риска или ее отдельных элементов и/или этапов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Pr="00426E6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E69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  <w:r>
              <w:rPr>
                <w:lang w:eastAsia="ru-RU"/>
              </w:rPr>
              <w:t xml:space="preserve"> </w:t>
            </w:r>
            <w:r w:rsidRPr="0042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Идентификация опасностей производится в каждом структурном подразделении организации и на каждом рабочем месте. Участие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служащего</w:t>
            </w:r>
            <w:r w:rsidRPr="0042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выявлении опасностей на его рабочем месте обязательно.</w:t>
            </w:r>
          </w:p>
          <w:p w:rsidR="00610699" w:rsidRPr="00D02240" w:rsidRDefault="00610699" w:rsidP="007050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Главной целью идентификации (выявления и признания) опасностей является определение самих опасностей и их источников на рабочих местах. </w:t>
            </w:r>
          </w:p>
          <w:p w:rsidR="00610699" w:rsidRPr="00D02240" w:rsidRDefault="00610699" w:rsidP="007050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Наряду с анализом результатов исследований (измерений) вредных и опасных производственных факторов для идентификации опасностей осуществляется непосредственное общение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служащими</w:t>
            </w:r>
            <w:r w:rsidRPr="00D02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посредством интервью, семинаров, тренингов, либо заочное общение в форме анкетирования, в ходе которых устанавливаются не только потенциальные источники травм, но и проверяется знание расположения инструкций по охране труда, аптечек для оказания первой помощи, первичных средств пожаротушения и т.д.</w:t>
            </w: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обратить внимание, что проведение подобного опроса не должно быть проверкой знаний требований охраны труда; его цель - понять, как работает система управления охраной труда, и установить, находятся 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  <w:r w:rsidRPr="00D02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безопасности, в том числе, по мнению самих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Pr="00D022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опасностей предусматривает определение и учёт опасности для здоровья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служащего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исходящей из характера трудовой деятельности, производственного помещения, иных рабочих зон и условий труда. Учитываются ранее выявленные опасности, а также такие факторы опасности, которые могут причинить вред в силу личных особенностей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факторов трудовой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5.5.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Факторы опасности фиксируются по итогам контрольного обхода рабочих мест, опроса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наблюдения за действиями работников во время выполнения ими трудовых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5.6.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опасных ситуаций и событий, приводящих к ним, анализируются с точки зрения организации труда, условий труда, действий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соблюдения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ими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требований охраны труда,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порядка выполнения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опасных приёмов трудовой деятельности, организации руководства структурным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5.7.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Учитываются опасные ситуации, возникающие как при обычном ходе рабочего процесса, так и в исключительных и редких ситуациях. </w:t>
            </w: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ind w:left="37" w:hanging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Исключительными ситуациями в организации можно считать следующие:</w:t>
            </w:r>
          </w:p>
          <w:p w:rsidR="00610699" w:rsidRDefault="00610699" w:rsidP="0061069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служащего </w:t>
            </w:r>
            <w:r w:rsidRPr="00367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(по причине отпуска, болезни и др.);</w:t>
            </w:r>
          </w:p>
          <w:p w:rsidR="00610699" w:rsidRDefault="00610699" w:rsidP="0061069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практиканта;</w:t>
            </w:r>
          </w:p>
          <w:p w:rsidR="00610699" w:rsidRPr="007B6D9A" w:rsidRDefault="00610699" w:rsidP="00610699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firstLine="2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уборка, ремонт во время работы.</w:t>
            </w:r>
          </w:p>
          <w:p w:rsidR="00610699" w:rsidRPr="00A32620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5.8.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причин, приводящих к опасной ситуации, включающий установление цепи событий, приводящих к опасной ситуации, учитывается при разработке мероприятий по предотвращению рисков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Pr="00A32620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5.9.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идентификации опасностей выявляются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муниципальные служащие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которые могут быть по разным причинам наиболее подвержены опасностям. К ним относятся молодые работники, беременные женщины, инвалиды, пожилые люди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Pr="0040210E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5.10. </w:t>
            </w:r>
            <w:r w:rsidRPr="0056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выявленных опасностей комиссия составляет: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3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0F6A">
              <w:rPr>
                <w:rFonts w:ascii="Times New Roman" w:hAnsi="Times New Roman"/>
                <w:sz w:val="24"/>
                <w:szCs w:val="24"/>
              </w:rPr>
              <w:t>перечень (реестр) опасностей для каждого рабочего места или группы рабочих мест</w:t>
            </w:r>
            <w:r w:rsidRPr="00030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321" w:history="1">
              <w:r w:rsidRPr="00030FC1">
                <w:rPr>
                  <w:rFonts w:ascii="Times New Roman" w:hAnsi="Times New Roman"/>
                  <w:sz w:val="24"/>
                  <w:szCs w:val="24"/>
                </w:rPr>
                <w:t>(форма – приложение №1)</w:t>
              </w:r>
            </w:hyperlink>
            <w:r w:rsidRPr="003670E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7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котором предусматривается упорядочивание всех выявленных опасностей исходя из приоритета необходимости исключения или снижения уровня создаваемого ими профессионального риска, с учётом штатных условий деятельности и </w:t>
            </w:r>
            <w:r w:rsidRPr="00367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случаев отклонений в работе, в том числе связанных с возможными авариями. При составлении реестра опасностей комиссия руководствуется перечнем опасностей, </w:t>
            </w:r>
            <w:r w:rsidRPr="003670E8">
              <w:rPr>
                <w:rFonts w:ascii="Times New Roman" w:hAnsi="Times New Roman"/>
                <w:sz w:val="24"/>
                <w:szCs w:val="24"/>
              </w:rPr>
              <w:t xml:space="preserve">перечисленных в Типовом </w:t>
            </w:r>
            <w:hyperlink r:id="rId6" w:history="1">
              <w:r w:rsidRPr="003670E8">
                <w:rPr>
                  <w:rFonts w:ascii="Times New Roman" w:hAnsi="Times New Roman"/>
                  <w:sz w:val="24"/>
                  <w:szCs w:val="24"/>
                </w:rPr>
                <w:t>положении</w:t>
              </w:r>
            </w:hyperlink>
            <w:r w:rsidRPr="003670E8">
              <w:rPr>
                <w:rFonts w:ascii="Times New Roman" w:hAnsi="Times New Roman"/>
                <w:sz w:val="24"/>
                <w:szCs w:val="24"/>
              </w:rPr>
              <w:t xml:space="preserve"> о системе управления охраной труда, утвержденного Приказом Минтруда России от 19.08.2016 N 438н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0F6A">
              <w:rPr>
                <w:rFonts w:ascii="Times New Roman" w:hAnsi="Times New Roman"/>
                <w:sz w:val="24"/>
                <w:szCs w:val="24"/>
              </w:rPr>
              <w:t>п</w:t>
            </w:r>
            <w:r w:rsidRPr="00DF0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еречень мероприятий (расширенный) по снижению уровня профессиональных рисков в структурных подразделениях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№ 2);</w:t>
            </w:r>
          </w:p>
          <w:p w:rsidR="00610699" w:rsidRDefault="00610699" w:rsidP="007050D2">
            <w:pPr>
              <w:tabs>
                <w:tab w:val="left" w:pos="178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F0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ведомость (расширенная) оценки профессиональных рисков (реестр рисков</w:t>
            </w:r>
            <w:r w:rsidRPr="005651A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№ 3);</w:t>
            </w:r>
          </w:p>
          <w:p w:rsidR="00610699" w:rsidRPr="0039424B" w:rsidRDefault="00610699" w:rsidP="007050D2">
            <w:pPr>
              <w:tabs>
                <w:tab w:val="left" w:pos="1785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карты оценки профессиональных рисков на каждое рабочее место.</w:t>
            </w:r>
          </w:p>
          <w:p w:rsidR="00610699" w:rsidRPr="009D2330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699" w:rsidRDefault="00610699" w:rsidP="0061069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70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рисков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Pr="00A32620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558D0">
              <w:rPr>
                <w:rFonts w:ascii="Times New Roman" w:hAnsi="Times New Roman"/>
                <w:sz w:val="24"/>
                <w:szCs w:val="24"/>
              </w:rPr>
              <w:t>Риск является сочетанием вероятности и возможной величины вреда, причиняемого опасностью</w:t>
            </w:r>
            <w:r w:rsidRPr="0043421B">
              <w:rPr>
                <w:rFonts w:ascii="Times New Roman" w:hAnsi="Times New Roman"/>
                <w:sz w:val="24"/>
                <w:szCs w:val="24"/>
              </w:rPr>
              <w:t xml:space="preserve">. Согласно </w:t>
            </w:r>
            <w:hyperlink r:id="rId7" w:history="1">
              <w:r w:rsidRPr="0043421B">
                <w:rPr>
                  <w:rFonts w:ascii="Times New Roman" w:hAnsi="Times New Roman"/>
                  <w:sz w:val="24"/>
                  <w:szCs w:val="24"/>
                </w:rPr>
                <w:t>пункту 14.2</w:t>
              </w:r>
            </w:hyperlink>
            <w:r w:rsidRPr="0043421B">
              <w:rPr>
                <w:rFonts w:ascii="Times New Roman" w:hAnsi="Times New Roman"/>
                <w:sz w:val="24"/>
                <w:szCs w:val="24"/>
              </w:rPr>
              <w:t xml:space="preserve"> Методических рекомендаций, утвержденных Приказом Федеральной службы по труду и занятости от 21.03.2019 г. № 77, при оценке рисков должны учитываться не только штатные условия деятельности, но и случаи отклонений в работе, в том числе связанные с возможными авариями - например, при аварийной эвакуации при пожаре.</w:t>
            </w:r>
          </w:p>
          <w:p w:rsidR="00610699" w:rsidRPr="00A32620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величины риска производится с целью установления его степени и ранжирования факторов 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проводится в ситуации, соответствующей моменту контроля, без преувеличения и преуменьшения риска. В оценке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риска </w:t>
            </w:r>
            <w:r w:rsidRPr="009B3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стремиться к наиболее объективной величине.</w:t>
            </w:r>
          </w:p>
          <w:p w:rsidR="00610699" w:rsidRPr="00AE05A1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  <w:r w:rsidRPr="00BB5A4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оценки рисков на рабочих местах</w:t>
            </w:r>
            <w:r w:rsidRPr="00167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аппарате Совета депутатов муниципального округа Северное Измайлово применяется</w:t>
            </w:r>
            <w:r w:rsidRPr="00167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экспертный метод </w:t>
            </w:r>
            <w:r w:rsidRPr="007A4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поправочным коэффициентом.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</w:t>
            </w:r>
            <w:r w:rsidRPr="00BB5A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риска осуществляется по формуле:</w:t>
            </w:r>
          </w:p>
          <w:p w:rsidR="00610699" w:rsidRPr="00BB5A43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615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Р=Т*В*((С+Д+Ч)/3)</w:t>
            </w:r>
          </w:p>
          <w:p w:rsidR="00610699" w:rsidRPr="00BB5A43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615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– расчетная величина риска в относительных единицах</w:t>
            </w:r>
          </w:p>
          <w:p w:rsidR="00610699" w:rsidRPr="00BB5A43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615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– тяжесть вреда от воздействия опасности, количественно определяемая по таблице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8184"/>
            </w:tblGrid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818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ind w:right="4429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Описание тяжести последствий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8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Болезненное состояние, переутомление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18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Микротравма</w:t>
                  </w:r>
                </w:p>
              </w:tc>
            </w:tr>
            <w:tr w:rsidR="00610699" w:rsidRPr="00D558D0" w:rsidTr="007050D2">
              <w:trPr>
                <w:trHeight w:val="630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18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Резкое ухудшение состояния здоровья, повлекшее обращение в лечебное учреждение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18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Травма, не относящаяся к тяжелой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18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Тяжелое заболевание с временной утратой трудоспособности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18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Тяжелая травма с временной утратой трудоспособности</w:t>
                  </w:r>
                </w:p>
              </w:tc>
            </w:tr>
            <w:tr w:rsidR="00610699" w:rsidRPr="00D558D0" w:rsidTr="007050D2">
              <w:trPr>
                <w:trHeight w:val="630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18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Травма или профессиональное заболевание с утратой возможности работать по профессии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18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Травма или профессиональное заболевание со стойкой утратой трудоспособности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18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Несчастный случай со смертельным исходом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18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Групповой несчастный случай со смертельным исходом</w:t>
                  </w:r>
                </w:p>
              </w:tc>
            </w:tr>
          </w:tbl>
          <w:p w:rsidR="00610699" w:rsidRPr="00117A46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– вероятность возникновения опасности, количественно определяемая по таблице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8043"/>
            </w:tblGrid>
            <w:tr w:rsidR="00610699" w:rsidRPr="00D558D0" w:rsidTr="007050D2">
              <w:trPr>
                <w:trHeight w:val="315"/>
              </w:trPr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804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Описание вероятности возникновения опасности</w:t>
                  </w:r>
                </w:p>
              </w:tc>
            </w:tr>
            <w:tr w:rsidR="00610699" w:rsidRPr="00D558D0" w:rsidTr="007050D2">
              <w:trPr>
                <w:trHeight w:val="630"/>
              </w:trPr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043" w:type="dxa"/>
                  <w:shd w:val="clear" w:color="auto" w:fill="auto"/>
                  <w:vAlign w:val="center"/>
                  <w:hideMark/>
                </w:tcPr>
                <w:p w:rsidR="00610699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Вероятность возникновения опасности является</w:t>
                  </w: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незначительной. </w:t>
                  </w:r>
                </w:p>
                <w:p w:rsidR="00610699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Практически невозможно предположить, что подобный фактор может </w:t>
                  </w:r>
                </w:p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возникнуть</w:t>
                  </w:r>
                </w:p>
              </w:tc>
            </w:tr>
            <w:tr w:rsidR="00610699" w:rsidRPr="00D558D0" w:rsidTr="007050D2">
              <w:trPr>
                <w:trHeight w:val="630"/>
              </w:trPr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043" w:type="dxa"/>
                  <w:shd w:val="clear" w:color="000000" w:fill="FFFFFF"/>
                  <w:vAlign w:val="center"/>
                  <w:hideMark/>
                </w:tcPr>
                <w:p w:rsidR="00610699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Вероятность возникновения опасности остается</w:t>
                  </w: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низкой.</w:t>
                  </w: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10699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Подобного рода условия возникают в отдельных случаях, но шансы </w:t>
                  </w:r>
                </w:p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для этого невелики</w:t>
                  </w:r>
                </w:p>
              </w:tc>
            </w:tr>
            <w:tr w:rsidR="00610699" w:rsidRPr="00D558D0" w:rsidTr="007050D2">
              <w:trPr>
                <w:trHeight w:val="630"/>
              </w:trPr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8043" w:type="dxa"/>
                  <w:shd w:val="clear" w:color="000000" w:fill="FFFFFF"/>
                  <w:vAlign w:val="center"/>
                  <w:hideMark/>
                </w:tcPr>
                <w:p w:rsidR="00610699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Вероятность возникновения опасности находится</w:t>
                  </w: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на среднем уровне. </w:t>
                  </w:r>
                </w:p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Условия для этого могут реально и неожиданно возникнуть</w:t>
                  </w:r>
                </w:p>
              </w:tc>
            </w:tr>
            <w:tr w:rsidR="00610699" w:rsidRPr="00D558D0" w:rsidTr="007050D2">
              <w:trPr>
                <w:trHeight w:val="945"/>
              </w:trPr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043" w:type="dxa"/>
                  <w:shd w:val="clear" w:color="000000" w:fill="FFFFFF"/>
                  <w:vAlign w:val="center"/>
                  <w:hideMark/>
                </w:tcPr>
                <w:p w:rsidR="00610699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Вероятность возникновения опасности является</w:t>
                  </w: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высокой.</w:t>
                  </w: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10699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Условия для этого возникают достаточно регулярно и/или в течение </w:t>
                  </w:r>
                </w:p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определенного интервала времени</w:t>
                  </w:r>
                </w:p>
              </w:tc>
            </w:tr>
            <w:tr w:rsidR="00610699" w:rsidRPr="00D558D0" w:rsidTr="007050D2">
              <w:trPr>
                <w:trHeight w:val="945"/>
              </w:trPr>
              <w:tc>
                <w:tcPr>
                  <w:tcW w:w="1024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043" w:type="dxa"/>
                  <w:shd w:val="clear" w:color="000000" w:fill="FFFFFF"/>
                  <w:vAlign w:val="center"/>
                  <w:hideMark/>
                </w:tcPr>
                <w:p w:rsidR="00610699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Вероятность возникновения опасности остается</w:t>
                  </w: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очень высокой.</w:t>
                  </w: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10699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Условия обязательно возникают на протяжении достаточно </w:t>
                  </w:r>
                </w:p>
                <w:p w:rsidR="00610699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продолжительного промежутка времени (обычно в условиях нормальной</w:t>
                  </w:r>
                </w:p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эксплуатации)</w:t>
                  </w:r>
                </w:p>
              </w:tc>
            </w:tr>
          </w:tbl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((С + Д + Ч) / 3) – поправочный коэффициент вероятности возникновения опасности, который определяется по следующим составляющим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– статистический коэффициент проявления опасности, количественно определяемый по таблице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8326"/>
            </w:tblGrid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8326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Периодичность проявления опасности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26" w:type="dxa"/>
                  <w:shd w:val="clear" w:color="auto" w:fill="auto"/>
                  <w:vAlign w:val="bottom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Отсутствие события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26" w:type="dxa"/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случай за 10 лет работы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326" w:type="dxa"/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случай за каждый год работы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326" w:type="dxa"/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случай за каждый месяц работы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326" w:type="dxa"/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случай каждую неделю работы и чаще</w:t>
                  </w:r>
                </w:p>
              </w:tc>
            </w:tr>
          </w:tbl>
          <w:p w:rsidR="00610699" w:rsidRPr="00117A46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 – коэффициент, определяемый длительностью воздействия опасности в течение рабочего дня (смены), с учетом информации Карт фотографий рабочего времени, количественно оцениваемый по таблице</w:t>
            </w: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883"/>
              <w:gridCol w:w="8326"/>
            </w:tblGrid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8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Длительность воздействия опасности в течение смены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менее 10%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10% до 25%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25% до 50%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50% до 75%</w:t>
                  </w:r>
                </w:p>
              </w:tc>
            </w:tr>
            <w:tr w:rsidR="00610699" w:rsidRPr="00D558D0" w:rsidTr="007050D2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3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 75% и более</w:t>
                  </w:r>
                </w:p>
              </w:tc>
            </w:tr>
          </w:tbl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 – коэффициент, определяемый вероятностью невыполнения мероприятий управления воздействием опасности (учет человеческого фактора), количественно оцениваемый по таблице</w:t>
            </w:r>
          </w:p>
          <w:p w:rsidR="00610699" w:rsidRPr="00117A46" w:rsidRDefault="00610699" w:rsidP="007050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page" w:tblpX="103" w:tblpY="222"/>
              <w:tblOverlap w:val="never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8221"/>
            </w:tblGrid>
            <w:tr w:rsidR="00610699" w:rsidRPr="00D558D0" w:rsidTr="007050D2">
              <w:trPr>
                <w:trHeight w:val="63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ind w:left="-397" w:firstLine="397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Описание вероятности невыполнения мероприятий управления воздействием опасности</w:t>
                  </w:r>
                </w:p>
              </w:tc>
            </w:tr>
            <w:tr w:rsidR="00610699" w:rsidRPr="00D558D0" w:rsidTr="007050D2">
              <w:trPr>
                <w:trHeight w:val="63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Вероятность невыполнения мероприятий управления воздействием опасности незначительная (менее 10%)</w:t>
                  </w:r>
                </w:p>
              </w:tc>
            </w:tr>
            <w:tr w:rsidR="00610699" w:rsidRPr="00D558D0" w:rsidTr="007050D2">
              <w:trPr>
                <w:trHeight w:val="94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Вероятность невыполнения мероприятий управления воздействием опасности низкая.</w:t>
                  </w: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Подобного рода</w:t>
                  </w: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нарушения возникают в отдельных случаях, но шансы для этого</w:t>
                  </w:r>
                  <w:r w:rsidRPr="00D558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невелики (от 10% до 25%)</w:t>
                  </w:r>
                </w:p>
              </w:tc>
            </w:tr>
            <w:tr w:rsidR="00610699" w:rsidRPr="00D558D0" w:rsidTr="007050D2">
              <w:trPr>
                <w:trHeight w:val="94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Вероятность невыполнения мероприятий управления воздействием опасности находится на среднем уровне. Такие нарушения несистематические (от 25% до 50%)</w:t>
                  </w:r>
                </w:p>
              </w:tc>
            </w:tr>
            <w:tr w:rsidR="00610699" w:rsidRPr="00D558D0" w:rsidTr="007050D2">
              <w:trPr>
                <w:trHeight w:val="945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Вероятность невыполнения мероприятий управления воздействием опасности является высокой. Нарушения возникают достаточно регулярно и (или) в течение определенного интервала времени (от 50% до 75%)</w:t>
                  </w:r>
                </w:p>
              </w:tc>
            </w:tr>
            <w:tr w:rsidR="00610699" w:rsidRPr="00D558D0" w:rsidTr="007050D2">
              <w:trPr>
                <w:trHeight w:val="1260"/>
              </w:trPr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610699" w:rsidRPr="00D558D0" w:rsidRDefault="00610699" w:rsidP="007050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58D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Вероятность невыполнения мероприятий управления воздействием опасности очень высокая. Нарушения обязательно возникают на протяжении достаточно продолжительного промежутка времени (обычно в условиях нормальной эксплуатации) (от 75% и более)</w:t>
                  </w:r>
                </w:p>
              </w:tc>
            </w:tr>
          </w:tbl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6.5. </w:t>
            </w:r>
            <w:r w:rsidRPr="00D5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Если расчетная величина риска </w:t>
            </w:r>
            <w:r w:rsidRPr="0016750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&lt;25</w:t>
            </w:r>
            <w:r w:rsidRPr="00D5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то риск являет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5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16750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приемлемым</w:t>
            </w:r>
            <w:r w:rsidRPr="00D55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иначе – </w:t>
            </w:r>
            <w:r w:rsidRPr="0016750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неприемлемый.</w:t>
            </w: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6.6.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риска определяет, какие действия по управлению риском необходимо предпринять для снижения или исключения риска по таблице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699" w:rsidRPr="007B0350" w:rsidRDefault="00610699" w:rsidP="0061069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Воздействие на риск</w:t>
            </w:r>
          </w:p>
          <w:p w:rsidR="00610699" w:rsidRPr="007B0350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10699" w:rsidRPr="00A97F8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84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методов воздействия на риск применим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4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84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е:</w:t>
            </w:r>
          </w:p>
          <w:p w:rsidR="00610699" w:rsidRPr="007B0350" w:rsidRDefault="00610699" w:rsidP="0061069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84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риска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10699" w:rsidRPr="00167503" w:rsidRDefault="00610699" w:rsidP="0061069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B0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67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Pr="001675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57E11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мерам по исключению или снижению уровней профессиональных рисков относятся:</w:t>
            </w:r>
            <w:r w:rsidRPr="00357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610699" w:rsidRDefault="00610699" w:rsidP="0061069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исключение опасной работы (процедуры);</w:t>
            </w: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610699" w:rsidRDefault="00610699" w:rsidP="0061069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опасной работы (процедуры) менее опасной;</w:t>
            </w: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610699" w:rsidRDefault="00610699" w:rsidP="0061069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инженерных (технических) методов ограничения риска 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воздействия опасностей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610699" w:rsidRDefault="00610699" w:rsidP="0061069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административных методов ограничения времени воздействия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опасностей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служащих</w:t>
            </w: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610699" w:rsidRDefault="00610699" w:rsidP="0061069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средств индивидуальной защиты;</w:t>
            </w: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  <w:t xml:space="preserve"> </w:t>
            </w:r>
          </w:p>
          <w:p w:rsidR="00610699" w:rsidRPr="00377237" w:rsidRDefault="00610699" w:rsidP="00610699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профессионального риска.</w:t>
            </w:r>
          </w:p>
          <w:p w:rsidR="00610699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0699" w:rsidRPr="00CE1C42" w:rsidRDefault="00610699" w:rsidP="0061069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57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 эффективности мер по управлению профессиональными рисками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Pr="00167503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  <w:r w:rsidRPr="00CE1C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1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мер по управлению профессиональными рисками оценивается в ходе внутреннего аудита СУОТ (1 раз в год) по разрабатываемой в организации программе.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8.2.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Внеочередная оценка уровня профессиональных рисков на рабочих местах проводиться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10699" w:rsidRPr="00882C01" w:rsidRDefault="00610699" w:rsidP="007050D2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изменении штатной численности более чем на 20%;</w:t>
            </w:r>
          </w:p>
          <w:p w:rsidR="00610699" w:rsidRPr="00882C01" w:rsidRDefault="00610699" w:rsidP="007050D2">
            <w:pPr>
              <w:pStyle w:val="a3"/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существенном изменении условий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  <w:r w:rsidRPr="00882C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эффективности мер по управлению профессиональными рисками определяется по критериям в соответствии с разрабатываемой программой внутреннего аудита СУОТ.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10699" w:rsidRPr="00882C01" w:rsidRDefault="00610699" w:rsidP="00610699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ответственности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10699" w:rsidRPr="005A060B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9.1.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Ответственность за реализацию процедуры управления профессиональными рисками в организации в целом, 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еречня (реестра) идентификации опасностей несёт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округа.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9.2.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мероприятий (расширенный) по снижению уровня профессиональных рисков в структурных подразделениях проводится по форме, согласно приложению № 2 к настоящему Положению. </w:t>
            </w:r>
          </w:p>
          <w:p w:rsidR="00610699" w:rsidRPr="005A060B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проведение процесса идентификации опасностей и достоверность предоставляемых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идентификации опасностей возлагается на начальников (руководителей) структурных подразделений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9.3.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идентификации опасностей оформляются в сводной ведомости оценки профессиональных рисков (реестр рисков) по форме, согласно приложению № 3 к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настоящему Положению. </w:t>
            </w:r>
          </w:p>
          <w:p w:rsidR="00610699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Ответственность за оформление результатов идентификации опасностей и хранение документации по процедуре управления рисками в организации несёт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муниципальный служащий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уполномоченный исполнять обязанности специалиста по охране труда (при наличии)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ответственное лицо, назначенное приказом по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организации.</w:t>
            </w:r>
          </w:p>
          <w:p w:rsidR="00610699" w:rsidRPr="00D00792" w:rsidRDefault="00610699" w:rsidP="00705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9.4</w:t>
            </w:r>
            <w:r w:rsidRPr="00CE60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0079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</w:t>
            </w:r>
            <w:r w:rsidRPr="00D00792">
              <w:rPr>
                <w:rFonts w:ascii="Times New Roman" w:hAnsi="Times New Roman"/>
                <w:sz w:val="24"/>
                <w:szCs w:val="24"/>
              </w:rPr>
              <w:t>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</w:t>
            </w:r>
            <w:r w:rsidRPr="00D00792">
              <w:rPr>
                <w:rFonts w:ascii="Times New Roman" w:hAnsi="Times New Roman"/>
                <w:sz w:val="24"/>
                <w:szCs w:val="24"/>
              </w:rPr>
              <w:t xml:space="preserve">, занятым на работах с вредными и (или) опасными условиями труда, гарантиях и компенсациях осуществляется путём ознакомления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служащих</w:t>
            </w:r>
            <w:r w:rsidRPr="00D00792">
              <w:rPr>
                <w:rFonts w:ascii="Times New Roman" w:hAnsi="Times New Roman"/>
                <w:sz w:val="24"/>
                <w:szCs w:val="24"/>
              </w:rPr>
              <w:t xml:space="preserve"> с результатами специальной оценки условий труда и результатами оценки профессиональных рисков. </w:t>
            </w:r>
          </w:p>
          <w:p w:rsidR="00610699" w:rsidRPr="00D00792" w:rsidRDefault="00610699" w:rsidP="007050D2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92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служащих</w:t>
            </w:r>
            <w:r w:rsidRPr="00D00792">
              <w:rPr>
                <w:rFonts w:ascii="Times New Roman" w:hAnsi="Times New Roman"/>
                <w:sz w:val="24"/>
                <w:szCs w:val="24"/>
              </w:rPr>
              <w:t xml:space="preserve"> с опасностями на рабочем месте и уровне профессионального риска осуществляется руководителями соответствующих структурных подразделений путем ознакомления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служащего</w:t>
            </w:r>
            <w:r w:rsidRPr="00D00792">
              <w:rPr>
                <w:rFonts w:ascii="Times New Roman" w:hAnsi="Times New Roman"/>
                <w:sz w:val="24"/>
                <w:szCs w:val="24"/>
              </w:rPr>
              <w:t xml:space="preserve"> с результатами уровня оценки профессиональных рисков на конкретном рабочем месте под подпись.</w:t>
            </w:r>
          </w:p>
          <w:p w:rsidR="00610699" w:rsidRPr="00AC5A1C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83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558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мероприятий по воздействию на риск и контроль за их выполнением осуществляет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округа.</w:t>
            </w:r>
          </w:p>
          <w:p w:rsidR="00610699" w:rsidRPr="006648DE" w:rsidRDefault="00610699" w:rsidP="007050D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610699" w:rsidRPr="001C0251" w:rsidRDefault="00610699" w:rsidP="007050D2">
            <w:pPr>
              <w:tabs>
                <w:tab w:val="left" w:pos="1785"/>
              </w:tabs>
              <w:spacing w:after="0"/>
              <w:rPr>
                <w:lang w:eastAsia="ru-RU"/>
              </w:rPr>
            </w:pPr>
          </w:p>
        </w:tc>
      </w:tr>
    </w:tbl>
    <w:p w:rsidR="00610699" w:rsidRPr="007D795E" w:rsidRDefault="00610699" w:rsidP="0053297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0699" w:rsidRPr="007D795E" w:rsidSect="00F90B29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876"/>
    <w:multiLevelType w:val="hybridMultilevel"/>
    <w:tmpl w:val="920A1C66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8B07E69"/>
    <w:multiLevelType w:val="multilevel"/>
    <w:tmpl w:val="C7A0C1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7792903"/>
    <w:multiLevelType w:val="hybridMultilevel"/>
    <w:tmpl w:val="0712AC9A"/>
    <w:lvl w:ilvl="0" w:tplc="0419000D">
      <w:start w:val="1"/>
      <w:numFmt w:val="bullet"/>
      <w:lvlText w:val=""/>
      <w:lvlJc w:val="left"/>
      <w:pPr>
        <w:ind w:left="10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179326DC"/>
    <w:multiLevelType w:val="hybridMultilevel"/>
    <w:tmpl w:val="EB28FEDA"/>
    <w:lvl w:ilvl="0" w:tplc="7758C7B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1EAE277D"/>
    <w:multiLevelType w:val="hybridMultilevel"/>
    <w:tmpl w:val="B5CCC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A06BA"/>
    <w:multiLevelType w:val="multilevel"/>
    <w:tmpl w:val="A7225FF4"/>
    <w:lvl w:ilvl="0">
      <w:start w:val="1"/>
      <w:numFmt w:val="decimal"/>
      <w:lvlText w:val="%1."/>
      <w:lvlJc w:val="left"/>
      <w:pPr>
        <w:ind w:left="2164" w:hanging="360"/>
      </w:pPr>
    </w:lvl>
    <w:lvl w:ilvl="1">
      <w:start w:val="1"/>
      <w:numFmt w:val="decimal"/>
      <w:isLgl/>
      <w:lvlText w:val="%1.%2."/>
      <w:lvlJc w:val="left"/>
      <w:pPr>
        <w:ind w:left="2164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4" w:hanging="720"/>
      </w:pPr>
    </w:lvl>
    <w:lvl w:ilvl="3">
      <w:start w:val="1"/>
      <w:numFmt w:val="decimal"/>
      <w:isLgl/>
      <w:lvlText w:val="%1.%2.%3.%4."/>
      <w:lvlJc w:val="left"/>
      <w:pPr>
        <w:ind w:left="2524" w:hanging="720"/>
      </w:pPr>
    </w:lvl>
    <w:lvl w:ilvl="4">
      <w:start w:val="1"/>
      <w:numFmt w:val="decimal"/>
      <w:isLgl/>
      <w:lvlText w:val="%1.%2.%3.%4.%5."/>
      <w:lvlJc w:val="left"/>
      <w:pPr>
        <w:ind w:left="2884" w:hanging="1080"/>
      </w:pPr>
    </w:lvl>
    <w:lvl w:ilvl="5">
      <w:start w:val="1"/>
      <w:numFmt w:val="decimal"/>
      <w:isLgl/>
      <w:lvlText w:val="%1.%2.%3.%4.%5.%6."/>
      <w:lvlJc w:val="left"/>
      <w:pPr>
        <w:ind w:left="2884" w:hanging="1080"/>
      </w:pPr>
    </w:lvl>
    <w:lvl w:ilvl="6">
      <w:start w:val="1"/>
      <w:numFmt w:val="decimal"/>
      <w:isLgl/>
      <w:lvlText w:val="%1.%2.%3.%4.%5.%6.%7."/>
      <w:lvlJc w:val="left"/>
      <w:pPr>
        <w:ind w:left="3244" w:hanging="1440"/>
      </w:pPr>
    </w:lvl>
    <w:lvl w:ilvl="7">
      <w:start w:val="1"/>
      <w:numFmt w:val="decimal"/>
      <w:isLgl/>
      <w:lvlText w:val="%1.%2.%3.%4.%5.%6.%7.%8."/>
      <w:lvlJc w:val="left"/>
      <w:pPr>
        <w:ind w:left="3244" w:hanging="1440"/>
      </w:pPr>
    </w:lvl>
    <w:lvl w:ilvl="8">
      <w:start w:val="1"/>
      <w:numFmt w:val="decimal"/>
      <w:isLgl/>
      <w:lvlText w:val="%1.%2.%3.%4.%5.%6.%7.%8.%9."/>
      <w:lvlJc w:val="left"/>
      <w:pPr>
        <w:ind w:left="3604" w:hanging="1800"/>
      </w:pPr>
    </w:lvl>
  </w:abstractNum>
  <w:abstractNum w:abstractNumId="6" w15:restartNumberingAfterBreak="0">
    <w:nsid w:val="2AB51711"/>
    <w:multiLevelType w:val="hybridMultilevel"/>
    <w:tmpl w:val="247052B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ED1996"/>
    <w:multiLevelType w:val="hybridMultilevel"/>
    <w:tmpl w:val="4D008D38"/>
    <w:lvl w:ilvl="0" w:tplc="2622512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4B9323D"/>
    <w:multiLevelType w:val="hybridMultilevel"/>
    <w:tmpl w:val="85487BDE"/>
    <w:lvl w:ilvl="0" w:tplc="5B3A2016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47D31C17"/>
    <w:multiLevelType w:val="hybridMultilevel"/>
    <w:tmpl w:val="70B4444A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4B4C75F9"/>
    <w:multiLevelType w:val="hybridMultilevel"/>
    <w:tmpl w:val="6C14CFCE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4D53393C"/>
    <w:multiLevelType w:val="hybridMultilevel"/>
    <w:tmpl w:val="F626B656"/>
    <w:lvl w:ilvl="0" w:tplc="0419000D">
      <w:start w:val="1"/>
      <w:numFmt w:val="bullet"/>
      <w:lvlText w:val=""/>
      <w:lvlJc w:val="left"/>
      <w:pPr>
        <w:ind w:left="13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4427C"/>
    <w:multiLevelType w:val="hybridMultilevel"/>
    <w:tmpl w:val="504E0F28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4E5F5DA9"/>
    <w:multiLevelType w:val="hybridMultilevel"/>
    <w:tmpl w:val="7786D750"/>
    <w:lvl w:ilvl="0" w:tplc="4E160094">
      <w:start w:val="3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4" w15:restartNumberingAfterBreak="0">
    <w:nsid w:val="715B1186"/>
    <w:multiLevelType w:val="hybridMultilevel"/>
    <w:tmpl w:val="DF0A205E"/>
    <w:lvl w:ilvl="0" w:tplc="0419000D">
      <w:start w:val="1"/>
      <w:numFmt w:val="bullet"/>
      <w:lvlText w:val=""/>
      <w:lvlJc w:val="left"/>
      <w:pPr>
        <w:ind w:left="14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D18ED"/>
    <w:multiLevelType w:val="multilevel"/>
    <w:tmpl w:val="E11A4F2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6F1F90"/>
    <w:multiLevelType w:val="hybridMultilevel"/>
    <w:tmpl w:val="12742890"/>
    <w:lvl w:ilvl="0" w:tplc="75A49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555C4"/>
    <w:multiLevelType w:val="hybridMultilevel"/>
    <w:tmpl w:val="A4E0A836"/>
    <w:lvl w:ilvl="0" w:tplc="A4B404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3"/>
  </w:num>
  <w:num w:numId="5">
    <w:abstractNumId w:val="3"/>
  </w:num>
  <w:num w:numId="6">
    <w:abstractNumId w:val="4"/>
  </w:num>
  <w:num w:numId="7">
    <w:abstractNumId w:val="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2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16"/>
    <w:rsid w:val="000169A7"/>
    <w:rsid w:val="000325CA"/>
    <w:rsid w:val="000A5A1E"/>
    <w:rsid w:val="000C6F62"/>
    <w:rsid w:val="00161AED"/>
    <w:rsid w:val="001F5101"/>
    <w:rsid w:val="00246FEB"/>
    <w:rsid w:val="00375E3E"/>
    <w:rsid w:val="003B4A1F"/>
    <w:rsid w:val="003C10D3"/>
    <w:rsid w:val="00411806"/>
    <w:rsid w:val="00414209"/>
    <w:rsid w:val="0041555A"/>
    <w:rsid w:val="004244DC"/>
    <w:rsid w:val="004364EB"/>
    <w:rsid w:val="004D47E5"/>
    <w:rsid w:val="00524FE0"/>
    <w:rsid w:val="00532975"/>
    <w:rsid w:val="00586590"/>
    <w:rsid w:val="005C0280"/>
    <w:rsid w:val="00610699"/>
    <w:rsid w:val="0066447E"/>
    <w:rsid w:val="006E7043"/>
    <w:rsid w:val="00735144"/>
    <w:rsid w:val="00743566"/>
    <w:rsid w:val="00743577"/>
    <w:rsid w:val="00764888"/>
    <w:rsid w:val="007801C9"/>
    <w:rsid w:val="007853B6"/>
    <w:rsid w:val="007B127A"/>
    <w:rsid w:val="007D795E"/>
    <w:rsid w:val="007E1291"/>
    <w:rsid w:val="007E2B72"/>
    <w:rsid w:val="008C2BE9"/>
    <w:rsid w:val="00930741"/>
    <w:rsid w:val="009A7C18"/>
    <w:rsid w:val="009B5498"/>
    <w:rsid w:val="009E0D76"/>
    <w:rsid w:val="00AC3390"/>
    <w:rsid w:val="00AF3C13"/>
    <w:rsid w:val="00B17CE3"/>
    <w:rsid w:val="00B7498A"/>
    <w:rsid w:val="00BB3196"/>
    <w:rsid w:val="00D65DFD"/>
    <w:rsid w:val="00D81540"/>
    <w:rsid w:val="00D83CF0"/>
    <w:rsid w:val="00E22B40"/>
    <w:rsid w:val="00E56D16"/>
    <w:rsid w:val="00F0191F"/>
    <w:rsid w:val="00F0215A"/>
    <w:rsid w:val="00F04DC9"/>
    <w:rsid w:val="00F630CD"/>
    <w:rsid w:val="00F73B1D"/>
    <w:rsid w:val="00F90B29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75D"/>
  <w15:docId w15:val="{FE62C28A-C0AC-441A-AFB6-3A35B9A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91"/>
    <w:pPr>
      <w:ind w:left="720"/>
      <w:contextualSpacing/>
    </w:pPr>
  </w:style>
  <w:style w:type="character" w:styleId="a4">
    <w:name w:val="Strong"/>
    <w:qFormat/>
    <w:rsid w:val="007E12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FEB"/>
    <w:rPr>
      <w:rFonts w:ascii="Segoe UI" w:hAnsi="Segoe UI" w:cs="Segoe UI"/>
      <w:sz w:val="18"/>
      <w:szCs w:val="18"/>
    </w:rPr>
  </w:style>
  <w:style w:type="character" w:styleId="a7">
    <w:name w:val="Hyperlink"/>
    <w:rsid w:val="009B5498"/>
    <w:rPr>
      <w:color w:val="0000FF"/>
      <w:u w:val="single"/>
    </w:rPr>
  </w:style>
  <w:style w:type="paragraph" w:customStyle="1" w:styleId="ConsPlusNormal">
    <w:name w:val="ConsPlusNormal"/>
    <w:rsid w:val="00610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61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85E2FC1259127B86E36ED67DFF4C51B8A4E11FC77270236F1EEAD7591244C95C66D5F5D24F8F96E845DC310879F9937FDF91FE5A52BF0QD1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585E2FC1259127B86E36ED67DFF4C51A88491AF87C270236F1EEAD7591244C95C66D5F5D24F9FD6C845DC310879F9937FDF91FE5A52BF0QD19J" TargetMode="External"/><Relationship Id="rId5" Type="http://schemas.openxmlformats.org/officeDocument/2006/relationships/hyperlink" Target="http://sev-iz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2022-02-16T08:55:00Z</cp:lastPrinted>
  <dcterms:created xsi:type="dcterms:W3CDTF">2022-03-01T08:30:00Z</dcterms:created>
  <dcterms:modified xsi:type="dcterms:W3CDTF">2022-05-18T06:09:00Z</dcterms:modified>
</cp:coreProperties>
</file>